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66" w:rsidRDefault="00284F66" w:rsidP="00552297"/>
    <w:p w:rsidR="00552297" w:rsidRDefault="00552297" w:rsidP="00552297">
      <w:r>
        <w:t>NIT NO.________________</w:t>
      </w:r>
    </w:p>
    <w:p w:rsidR="006F0D94" w:rsidRDefault="006F0D94" w:rsidP="00552297"/>
    <w:p w:rsidR="006F0D94" w:rsidRPr="006F0D94" w:rsidRDefault="00D744C1" w:rsidP="006C25CE">
      <w:pPr>
        <w:ind w:left="4320" w:hanging="4320"/>
        <w:rPr>
          <w:b/>
        </w:rPr>
      </w:pPr>
      <w:r>
        <w:rPr>
          <w:b/>
        </w:rPr>
        <w:t xml:space="preserve">Method </w:t>
      </w:r>
      <w:r w:rsidR="006C25CE">
        <w:rPr>
          <w:b/>
        </w:rPr>
        <w:t xml:space="preserve">and procedure </w:t>
      </w:r>
      <w:r>
        <w:rPr>
          <w:b/>
        </w:rPr>
        <w:t>of procurement:</w:t>
      </w:r>
      <w:r>
        <w:rPr>
          <w:b/>
        </w:rPr>
        <w:tab/>
      </w:r>
      <w:r w:rsidR="00EC750E">
        <w:rPr>
          <w:b/>
          <w:u w:val="single"/>
        </w:rPr>
        <w:t>National</w:t>
      </w:r>
      <w:bookmarkStart w:id="0" w:name="_GoBack"/>
      <w:bookmarkEnd w:id="0"/>
      <w:r w:rsidRPr="00D744C1">
        <w:rPr>
          <w:b/>
          <w:u w:val="single"/>
        </w:rPr>
        <w:t xml:space="preserve"> Competitive Bidding</w:t>
      </w:r>
      <w:r w:rsidR="006C25CE">
        <w:rPr>
          <w:b/>
          <w:u w:val="single"/>
        </w:rPr>
        <w:t xml:space="preserve"> (Single Stage – One </w:t>
      </w:r>
      <w:r w:rsidR="006F0D94" w:rsidRPr="006F0D94">
        <w:rPr>
          <w:b/>
          <w:u w:val="single"/>
        </w:rPr>
        <w:t xml:space="preserve"> Envelope</w:t>
      </w:r>
      <w:r w:rsidR="006C25CE">
        <w:rPr>
          <w:b/>
          <w:u w:val="single"/>
        </w:rPr>
        <w:t>)</w:t>
      </w:r>
      <w:r w:rsidR="006F0D94" w:rsidRPr="006F0D94">
        <w:rPr>
          <w:b/>
        </w:rPr>
        <w:t xml:space="preserve"> </w:t>
      </w:r>
    </w:p>
    <w:p w:rsidR="00552297" w:rsidRDefault="00552297" w:rsidP="00552297"/>
    <w:p w:rsidR="006F0D94" w:rsidRDefault="006F0D94" w:rsidP="00552297"/>
    <w:p w:rsidR="00552297" w:rsidRPr="00552297" w:rsidRDefault="00552297" w:rsidP="00552297">
      <w:pPr>
        <w:jc w:val="center"/>
        <w:rPr>
          <w:b/>
          <w:u w:val="single"/>
        </w:rPr>
      </w:pPr>
      <w:r w:rsidRPr="00552297">
        <w:rPr>
          <w:b/>
          <w:u w:val="single"/>
        </w:rPr>
        <w:t>MINUTES OF BID OPENING MEETING</w:t>
      </w:r>
    </w:p>
    <w:p w:rsidR="00552297" w:rsidRDefault="00552297" w:rsidP="00552297"/>
    <w:p w:rsidR="00552297" w:rsidRDefault="00552297" w:rsidP="00552297">
      <w:pPr>
        <w:jc w:val="center"/>
      </w:pPr>
    </w:p>
    <w:p w:rsidR="00552297" w:rsidRDefault="00552297" w:rsidP="000A7B9A">
      <w:pPr>
        <w:spacing w:line="276" w:lineRule="auto"/>
        <w:jc w:val="both"/>
      </w:pPr>
      <w:r>
        <w:tab/>
        <w:t xml:space="preserve">A meeting of the procurement committee of this department was held on _____________ </w:t>
      </w:r>
      <w:r w:rsidR="00F67AFD">
        <w:t xml:space="preserve">for </w:t>
      </w:r>
      <w:r>
        <w:t>open</w:t>
      </w:r>
      <w:r w:rsidR="00F67AFD">
        <w:t>ing</w:t>
      </w:r>
      <w:r>
        <w:t xml:space="preserve"> the bids received in respect of subject NIT till the deadlines of submission. </w:t>
      </w:r>
      <w:r w:rsidR="00F67AFD">
        <w:t>The meeting was attended by a</w:t>
      </w:r>
      <w:r>
        <w:t xml:space="preserve">ll/ following members of the procurement committee </w:t>
      </w:r>
      <w:r w:rsidR="00F67AFD">
        <w:t xml:space="preserve">and the </w:t>
      </w:r>
      <w:r>
        <w:t>representative of bidders</w:t>
      </w:r>
      <w:r w:rsidR="000A7B9A">
        <w:t>.</w:t>
      </w:r>
      <w:r>
        <w:t xml:space="preserve"> </w:t>
      </w:r>
      <w:r w:rsidRPr="00F67AFD">
        <w:rPr>
          <w:b/>
        </w:rPr>
        <w:t>(</w:t>
      </w:r>
      <w:r w:rsidR="000A7B9A">
        <w:rPr>
          <w:b/>
        </w:rPr>
        <w:t>A</w:t>
      </w:r>
      <w:r w:rsidRPr="00F67AFD">
        <w:rPr>
          <w:b/>
        </w:rPr>
        <w:t>ttendance sheet is enclosed)</w:t>
      </w:r>
      <w:r w:rsidR="000A7B9A">
        <w:rPr>
          <w:b/>
        </w:rPr>
        <w:t>.</w:t>
      </w:r>
    </w:p>
    <w:p w:rsidR="00F67AFD" w:rsidRDefault="00F67AFD" w:rsidP="000A7B9A">
      <w:pPr>
        <w:spacing w:line="276" w:lineRule="auto"/>
        <w:jc w:val="both"/>
      </w:pPr>
    </w:p>
    <w:p w:rsidR="00F67AFD" w:rsidRDefault="00552297" w:rsidP="000A7B9A">
      <w:pPr>
        <w:spacing w:line="276" w:lineRule="auto"/>
        <w:jc w:val="both"/>
      </w:pPr>
      <w:r>
        <w:tab/>
      </w:r>
      <w:r w:rsidR="00212347" w:rsidRPr="00212347">
        <w:t>The following</w:t>
      </w:r>
      <w:r w:rsidR="00F67AFD">
        <w:t xml:space="preserve"> bidders submitted their bids till the deadline of submission:</w:t>
      </w:r>
    </w:p>
    <w:p w:rsidR="00F67AFD" w:rsidRDefault="00F67AFD" w:rsidP="000A7B9A">
      <w:pPr>
        <w:spacing w:line="276" w:lineRule="auto"/>
        <w:jc w:val="both"/>
      </w:pPr>
    </w:p>
    <w:p w:rsidR="00F67AFD" w:rsidRDefault="00F67AFD" w:rsidP="000A7B9A">
      <w:pPr>
        <w:spacing w:line="276" w:lineRule="auto"/>
        <w:jc w:val="both"/>
      </w:pPr>
      <w:r>
        <w:t>1)</w:t>
      </w:r>
    </w:p>
    <w:p w:rsidR="00F67AFD" w:rsidRDefault="00F67AFD" w:rsidP="000A7B9A">
      <w:pPr>
        <w:spacing w:line="276" w:lineRule="auto"/>
        <w:jc w:val="both"/>
      </w:pPr>
      <w:r>
        <w:t>2)</w:t>
      </w:r>
    </w:p>
    <w:p w:rsidR="00F67AFD" w:rsidRDefault="00F67AFD" w:rsidP="000A7B9A">
      <w:pPr>
        <w:spacing w:line="276" w:lineRule="auto"/>
        <w:jc w:val="both"/>
      </w:pPr>
      <w:r>
        <w:t>3)</w:t>
      </w:r>
    </w:p>
    <w:p w:rsidR="00F67AFD" w:rsidRDefault="00F67AFD" w:rsidP="000A7B9A">
      <w:pPr>
        <w:spacing w:line="276" w:lineRule="auto"/>
        <w:jc w:val="both"/>
      </w:pPr>
    </w:p>
    <w:p w:rsidR="00F67AFD" w:rsidRDefault="00552297" w:rsidP="000A7B9A">
      <w:pPr>
        <w:spacing w:line="276" w:lineRule="auto"/>
        <w:ind w:firstLine="720"/>
        <w:jc w:val="both"/>
      </w:pPr>
      <w:r>
        <w:t xml:space="preserve">The bids were opened </w:t>
      </w:r>
      <w:r w:rsidR="00161B4C">
        <w:t xml:space="preserve">at </w:t>
      </w:r>
      <w:r w:rsidR="00161B4C" w:rsidRPr="00161B4C">
        <w:rPr>
          <w:u w:val="single"/>
        </w:rPr>
        <w:t>_(Time)</w:t>
      </w:r>
      <w:r w:rsidR="00161B4C">
        <w:t xml:space="preserve">____ </w:t>
      </w:r>
      <w:r>
        <w:t>in the presence of the above mentioned participants and the rates quoted by bidders were read aloud and encircled by Chairm</w:t>
      </w:r>
      <w:r w:rsidR="00C80A4C">
        <w:t>an of the Procurement Committee. All the members of the procurement committee signed each and every page of financial proposal/ bids.</w:t>
      </w:r>
      <w:r>
        <w:t xml:space="preserve"> </w:t>
      </w:r>
      <w:r w:rsidR="00C80A4C">
        <w:t xml:space="preserve">The bids do not contain any over-writing or cutting. </w:t>
      </w:r>
      <w:r w:rsidR="00C80A4C" w:rsidRPr="00C80A4C">
        <w:rPr>
          <w:i/>
        </w:rPr>
        <w:t>(Also mention cuttings or over writing if any)</w:t>
      </w:r>
      <w:r w:rsidR="00C80A4C">
        <w:rPr>
          <w:i/>
        </w:rPr>
        <w:t xml:space="preserve">. </w:t>
      </w:r>
      <w:r w:rsidR="00C80A4C" w:rsidRPr="00C80A4C">
        <w:t>Following is t</w:t>
      </w:r>
      <w:r w:rsidR="00C80A4C">
        <w:t>he details of bids announced:</w:t>
      </w:r>
    </w:p>
    <w:p w:rsidR="000A7B9A" w:rsidRDefault="000A7B9A" w:rsidP="000A7B9A">
      <w:pPr>
        <w:spacing w:line="276" w:lineRule="auto"/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1944"/>
        <w:gridCol w:w="1944"/>
        <w:gridCol w:w="1944"/>
      </w:tblGrid>
      <w:tr w:rsidR="00F67AFD" w:rsidRPr="00F67AFD" w:rsidTr="00F67AFD">
        <w:tc>
          <w:tcPr>
            <w:tcW w:w="828" w:type="dxa"/>
            <w:vAlign w:val="center"/>
          </w:tcPr>
          <w:p w:rsidR="00F67AFD" w:rsidRPr="00F67AFD" w:rsidRDefault="00F67AFD" w:rsidP="000A7B9A">
            <w:pPr>
              <w:spacing w:line="276" w:lineRule="auto"/>
              <w:jc w:val="both"/>
              <w:rPr>
                <w:b/>
              </w:rPr>
            </w:pPr>
            <w:r w:rsidRPr="00F67AFD">
              <w:rPr>
                <w:b/>
              </w:rPr>
              <w:t>S. No.</w:t>
            </w:r>
          </w:p>
        </w:tc>
        <w:tc>
          <w:tcPr>
            <w:tcW w:w="3060" w:type="dxa"/>
            <w:vAlign w:val="center"/>
          </w:tcPr>
          <w:p w:rsidR="00F67AFD" w:rsidRPr="00F67AFD" w:rsidRDefault="00F67AFD" w:rsidP="000A7B9A">
            <w:pPr>
              <w:spacing w:line="276" w:lineRule="auto"/>
              <w:jc w:val="both"/>
              <w:rPr>
                <w:b/>
              </w:rPr>
            </w:pPr>
            <w:r w:rsidRPr="00F67AFD">
              <w:rPr>
                <w:b/>
              </w:rPr>
              <w:t>Name of Bidder</w:t>
            </w:r>
          </w:p>
        </w:tc>
        <w:tc>
          <w:tcPr>
            <w:tcW w:w="1944" w:type="dxa"/>
            <w:vAlign w:val="center"/>
          </w:tcPr>
          <w:p w:rsidR="00F67AFD" w:rsidRPr="00F67AFD" w:rsidRDefault="00F67AFD" w:rsidP="000A7B9A">
            <w:pPr>
              <w:spacing w:line="276" w:lineRule="auto"/>
              <w:jc w:val="both"/>
              <w:rPr>
                <w:b/>
              </w:rPr>
            </w:pPr>
            <w:r w:rsidRPr="00F67AFD">
              <w:rPr>
                <w:b/>
              </w:rPr>
              <w:t>Offered Price</w:t>
            </w:r>
          </w:p>
        </w:tc>
        <w:tc>
          <w:tcPr>
            <w:tcW w:w="1944" w:type="dxa"/>
            <w:vAlign w:val="center"/>
          </w:tcPr>
          <w:p w:rsidR="00F67AFD" w:rsidRPr="00F67AFD" w:rsidRDefault="00F67AFD" w:rsidP="000A7B9A">
            <w:pPr>
              <w:spacing w:line="276" w:lineRule="auto"/>
              <w:jc w:val="both"/>
              <w:rPr>
                <w:b/>
              </w:rPr>
            </w:pPr>
            <w:r w:rsidRPr="00F67AFD">
              <w:rPr>
                <w:b/>
              </w:rPr>
              <w:t>Amount of Bid Security</w:t>
            </w:r>
          </w:p>
        </w:tc>
        <w:tc>
          <w:tcPr>
            <w:tcW w:w="1944" w:type="dxa"/>
            <w:vAlign w:val="center"/>
          </w:tcPr>
          <w:p w:rsidR="00F67AFD" w:rsidRPr="00F67AFD" w:rsidRDefault="00F67AFD" w:rsidP="000A7B9A">
            <w:pPr>
              <w:spacing w:line="276" w:lineRule="auto"/>
              <w:jc w:val="both"/>
              <w:rPr>
                <w:b/>
              </w:rPr>
            </w:pPr>
            <w:r w:rsidRPr="00F67AFD">
              <w:rPr>
                <w:b/>
              </w:rPr>
              <w:t>Pay Order No./ Date</w:t>
            </w:r>
          </w:p>
        </w:tc>
      </w:tr>
      <w:tr w:rsidR="00F67AFD" w:rsidTr="00F67AFD">
        <w:tc>
          <w:tcPr>
            <w:tcW w:w="828" w:type="dxa"/>
          </w:tcPr>
          <w:p w:rsidR="00F67AFD" w:rsidRDefault="00F67AFD" w:rsidP="000A7B9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060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</w:tr>
      <w:tr w:rsidR="00F67AFD" w:rsidTr="00F67AFD">
        <w:tc>
          <w:tcPr>
            <w:tcW w:w="828" w:type="dxa"/>
          </w:tcPr>
          <w:p w:rsidR="00F67AFD" w:rsidRDefault="00F67AFD" w:rsidP="000A7B9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060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</w:tr>
      <w:tr w:rsidR="00F67AFD" w:rsidTr="00F67AFD">
        <w:tc>
          <w:tcPr>
            <w:tcW w:w="828" w:type="dxa"/>
          </w:tcPr>
          <w:p w:rsidR="00F67AFD" w:rsidRDefault="00F67AFD" w:rsidP="000A7B9A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060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  <w:tc>
          <w:tcPr>
            <w:tcW w:w="1944" w:type="dxa"/>
          </w:tcPr>
          <w:p w:rsidR="00F67AFD" w:rsidRDefault="00F67AFD" w:rsidP="000A7B9A">
            <w:pPr>
              <w:spacing w:line="276" w:lineRule="auto"/>
              <w:jc w:val="both"/>
            </w:pPr>
          </w:p>
        </w:tc>
      </w:tr>
    </w:tbl>
    <w:p w:rsidR="00F67AFD" w:rsidRDefault="00F67AFD" w:rsidP="000A7B9A">
      <w:pPr>
        <w:spacing w:line="276" w:lineRule="auto"/>
        <w:jc w:val="both"/>
      </w:pPr>
    </w:p>
    <w:p w:rsidR="00552297" w:rsidRDefault="00262D33" w:rsidP="00C80A4C">
      <w:pPr>
        <w:spacing w:line="276" w:lineRule="auto"/>
        <w:jc w:val="both"/>
      </w:pPr>
      <w:r>
        <w:tab/>
      </w:r>
      <w:r w:rsidR="00F67AFD">
        <w:t xml:space="preserve">The committee </w:t>
      </w:r>
      <w:r w:rsidR="002059E5">
        <w:t>shall examine</w:t>
      </w:r>
      <w:r w:rsidR="00F67AFD">
        <w:t xml:space="preserve"> all the bids as per the </w:t>
      </w:r>
      <w:r w:rsidR="00552297">
        <w:t xml:space="preserve">Qualification/ eligibility </w:t>
      </w:r>
      <w:r w:rsidR="00F67AFD">
        <w:t xml:space="preserve">criteria </w:t>
      </w:r>
      <w:r w:rsidR="000A7B9A">
        <w:t>provided</w:t>
      </w:r>
      <w:r w:rsidR="00F67AFD">
        <w:t xml:space="preserve"> in the bidding documents</w:t>
      </w:r>
      <w:r w:rsidR="00C80A4C">
        <w:t>, arithmetical checks</w:t>
      </w:r>
      <w:r w:rsidR="000A7B9A">
        <w:t xml:space="preserve"> and </w:t>
      </w:r>
      <w:r w:rsidR="002059E5">
        <w:t>verify the documents and bid security submitted by the bidders</w:t>
      </w:r>
      <w:r w:rsidR="00C80A4C">
        <w:t>.</w:t>
      </w:r>
      <w:r w:rsidR="002059E5">
        <w:t xml:space="preserve"> </w:t>
      </w:r>
    </w:p>
    <w:p w:rsidR="00C01929" w:rsidRDefault="00C01929" w:rsidP="000A7B9A">
      <w:pPr>
        <w:spacing w:line="276" w:lineRule="auto"/>
        <w:ind w:firstLine="720"/>
        <w:jc w:val="both"/>
      </w:pPr>
    </w:p>
    <w:p w:rsidR="00552297" w:rsidRDefault="00552297" w:rsidP="000A7B9A">
      <w:pPr>
        <w:spacing w:line="276" w:lineRule="auto"/>
        <w:ind w:firstLine="720"/>
        <w:jc w:val="both"/>
      </w:pPr>
      <w:r>
        <w:t>The meeting ended with the note of thanks to and from the chair.</w:t>
      </w:r>
    </w:p>
    <w:p w:rsidR="00852D31" w:rsidRDefault="00852D31">
      <w:pPr>
        <w:spacing w:line="276" w:lineRule="auto"/>
        <w:ind w:firstLine="720"/>
        <w:jc w:val="both"/>
      </w:pPr>
    </w:p>
    <w:sectPr w:rsidR="00852D31" w:rsidSect="005A2FF4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97"/>
    <w:rsid w:val="000A7B9A"/>
    <w:rsid w:val="00161B4C"/>
    <w:rsid w:val="002059E5"/>
    <w:rsid w:val="00212347"/>
    <w:rsid w:val="00262D33"/>
    <w:rsid w:val="00284F66"/>
    <w:rsid w:val="00377BDF"/>
    <w:rsid w:val="00552297"/>
    <w:rsid w:val="006C25CE"/>
    <w:rsid w:val="006F0D94"/>
    <w:rsid w:val="00852D31"/>
    <w:rsid w:val="00900905"/>
    <w:rsid w:val="00C01929"/>
    <w:rsid w:val="00C80A4C"/>
    <w:rsid w:val="00D744C1"/>
    <w:rsid w:val="00EC750E"/>
    <w:rsid w:val="00F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29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229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52297"/>
    <w:rPr>
      <w:color w:val="0000FF"/>
      <w:u w:val="single"/>
    </w:rPr>
  </w:style>
  <w:style w:type="table" w:styleId="TableGrid">
    <w:name w:val="Table Grid"/>
    <w:basedOn w:val="TableNormal"/>
    <w:uiPriority w:val="59"/>
    <w:rsid w:val="00F6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29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5229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52297"/>
    <w:rPr>
      <w:color w:val="0000FF"/>
      <w:u w:val="single"/>
    </w:rPr>
  </w:style>
  <w:style w:type="table" w:styleId="TableGrid">
    <w:name w:val="Table Grid"/>
    <w:basedOn w:val="TableNormal"/>
    <w:uiPriority w:val="59"/>
    <w:rsid w:val="00F6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Enforcement1</dc:creator>
  <cp:lastModifiedBy>Manager Enforcement1</cp:lastModifiedBy>
  <cp:revision>5</cp:revision>
  <cp:lastPrinted>2014-04-02T06:14:00Z</cp:lastPrinted>
  <dcterms:created xsi:type="dcterms:W3CDTF">2014-04-02T07:35:00Z</dcterms:created>
  <dcterms:modified xsi:type="dcterms:W3CDTF">2014-04-29T06:54:00Z</dcterms:modified>
</cp:coreProperties>
</file>